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spacing w:after="312" w:afterLines="1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平卫文广旅〔2023〕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签发人：王鹏</w:t>
      </w:r>
    </w:p>
    <w:p>
      <w:pPr>
        <w:pStyle w:val="4"/>
        <w:rPr>
          <w:rFonts w:hint="eastAsia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43号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政协提案办理的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函</w:t>
      </w:r>
    </w:p>
    <w:p>
      <w:pPr>
        <w:ind w:firstLine="883" w:firstLineChars="200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区教育体育局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关于李万里委员和李红兰委员提出的“加强同平顶山文旅基地和卫东区民间文艺家协会合作,促进我市传统文化进校园,打造一校一特色校园文化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的提案收悉。现答复如下: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近年来,卫东区文化广电和旅游局不断深推传统文化,不定期开展各类展览、讲座等宣传活动,营造浓厚的传统文化氛围,让群众亲身体验传统文化的魅力，培养文化自觉和文化自信。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一、举办传统文化讲座和展览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更好的开展卫东区传统文化的保护和传承,卫东区文化广电和旅游局以文促旅、以旅彰文的工作原则,积极探索“非遗＋文创”“非遗＋节庆”“非遗＋研学”等保护路径,通过举办非遗知识讲座、非遗文创集市、非遗技艺大赛等活动,向群众和学生普及中华优秀传统文化的知识，让他们了解传统文化的内涵和价值,让非遗文化绽放新光彩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24292E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92E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24292E"/>
          <w:spacing w:val="0"/>
          <w:sz w:val="32"/>
          <w:szCs w:val="32"/>
        </w:rPr>
        <w:t>开展</w:t>
      </w:r>
      <w:r>
        <w:rPr>
          <w:rFonts w:hint="eastAsia" w:ascii="黑体" w:hAnsi="黑体" w:eastAsia="黑体" w:cs="黑体"/>
          <w:i w:val="0"/>
          <w:iCs w:val="0"/>
          <w:caps w:val="0"/>
          <w:color w:val="24292E"/>
          <w:spacing w:val="0"/>
          <w:sz w:val="32"/>
          <w:szCs w:val="32"/>
          <w:lang w:eastAsia="zh-CN"/>
        </w:rPr>
        <w:t>传统</w:t>
      </w:r>
      <w:r>
        <w:rPr>
          <w:rFonts w:hint="eastAsia" w:ascii="黑体" w:hAnsi="黑体" w:eastAsia="黑体" w:cs="黑体"/>
          <w:i w:val="0"/>
          <w:iCs w:val="0"/>
          <w:caps w:val="0"/>
          <w:color w:val="24292E"/>
          <w:spacing w:val="0"/>
          <w:sz w:val="32"/>
          <w:szCs w:val="32"/>
        </w:rPr>
        <w:t>文化体验活动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织传统文化</w:t>
      </w:r>
      <w:r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2"/>
          <w:szCs w:val="32"/>
        </w:rPr>
        <w:t>体验活动，</w:t>
      </w:r>
      <w:r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2"/>
          <w:szCs w:val="32"/>
          <w:lang w:eastAsia="zh-CN"/>
        </w:rPr>
        <w:t>首先是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东城茂、东苑社区开展了非遗公益课,内容涉及面塑、缠花、毛线编织等多门类项目，自发布之日起就得到了大家踊跃报名,纷纷对此次课程表示满意。同时积极联系学校和社区,让非遗项目走进学校融入社区,目前宋代点茶、剪纸和糖画分别在高校和小学开展了一系列的传播教授课程,得到了很好的反馈。非遗技艺蛋雕、面塑、绳编和缠花等项目入驻社区非遗匠心五星工坊开展培训课,吸引了大量社区居民参与其中,惠及人次达到千人，让辖区居民学到一些手工技艺的同时,提高他们对非遗文化的认知和兴趣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4292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加强非遗技艺创新和发展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技艺的创新和发展是提高非遗项目核心竞争力的重要抓手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鼓励非遗传承人根据时代需求和市场需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，对传统技艺进行创新和发展，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</w:rPr>
        <w:t>非遗项目的实用性和市场竞争力。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其次是不断</w:t>
      </w:r>
      <w:r>
        <w:rPr>
          <w:rFonts w:hint="eastAsia" w:ascii="仿宋" w:hAnsi="仿宋" w:eastAsia="仿宋" w:cs="仿宋"/>
          <w:sz w:val="32"/>
          <w:szCs w:val="32"/>
        </w:rPr>
        <w:t>加强与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文旅企业</w:t>
      </w:r>
      <w:r>
        <w:rPr>
          <w:rFonts w:hint="eastAsia" w:ascii="仿宋" w:hAnsi="仿宋" w:eastAsia="仿宋" w:cs="仿宋"/>
          <w:sz w:val="32"/>
          <w:szCs w:val="32"/>
        </w:rPr>
        <w:t>等机构的合作，开展非遗技艺的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相关课程和培训</w:t>
      </w:r>
      <w:r>
        <w:rPr>
          <w:rFonts w:hint="eastAsia" w:ascii="仿宋" w:hAnsi="仿宋" w:eastAsia="仿宋" w:cs="仿宋"/>
          <w:sz w:val="32"/>
          <w:szCs w:val="32"/>
        </w:rPr>
        <w:t>，推动非遗技艺的现代化发展。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最后是</w:t>
      </w:r>
      <w:r>
        <w:rPr>
          <w:rFonts w:hint="eastAsia" w:ascii="仿宋" w:hAnsi="仿宋" w:eastAsia="仿宋" w:cs="仿宋"/>
          <w:sz w:val="32"/>
          <w:szCs w:val="32"/>
        </w:rPr>
        <w:t>积极引导社会资本进入非遗领域，鼓励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企业对非遗项目的投资和支持力度，推动非遗项目的产业化发展。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卫东区非遗资源丰富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如何传承传统技艺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,让传统文化走出“深巷”,这是卫东区文化广电和旅游局一直在思考的问题。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让非遗人才“多”起来，“强”起来，让非遗等传统文化活动走进校园,留在社区,也是我们一直在行动并不断自我革新中。今后在与文旅基地协作的基础上,进一步加强与民间文艺家协会的沟通合作,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接下来我们还将</w:t>
      </w:r>
      <w:r>
        <w:rPr>
          <w:rFonts w:hint="eastAsia" w:ascii="仿宋" w:hAnsi="仿宋" w:eastAsia="仿宋" w:cs="仿宋"/>
          <w:sz w:val="32"/>
          <w:szCs w:val="32"/>
        </w:rPr>
        <w:t>继续利用多种渠道进行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</w:t>
      </w:r>
      <w:r>
        <w:rPr>
          <w:rFonts w:hint="eastAsia" w:ascii="仿宋" w:hAnsi="仿宋" w:eastAsia="仿宋" w:cs="仿宋"/>
          <w:sz w:val="32"/>
          <w:szCs w:val="32"/>
        </w:rPr>
        <w:t>文化的宣传推广工作，利用现代媒体手段提高宣传效果，推动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</w:t>
      </w:r>
      <w:r>
        <w:rPr>
          <w:rFonts w:hint="eastAsia" w:ascii="仿宋" w:hAnsi="仿宋" w:eastAsia="仿宋" w:cs="仿宋"/>
          <w:sz w:val="32"/>
          <w:szCs w:val="32"/>
        </w:rPr>
        <w:t>文化的普及和传播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扩大社会影响力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加大力度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传统文化</w:t>
      </w:r>
      <w:r>
        <w:rPr>
          <w:rFonts w:hint="eastAsia" w:ascii="仿宋" w:hAnsi="仿宋" w:eastAsia="仿宋" w:cs="仿宋"/>
          <w:sz w:val="32"/>
          <w:szCs w:val="32"/>
        </w:rPr>
        <w:t>进校园、进社区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,做好</w:t>
      </w:r>
      <w:r>
        <w:rPr>
          <w:rFonts w:hint="eastAsia" w:ascii="仿宋" w:hAnsi="仿宋" w:eastAsia="仿宋" w:cs="仿宋"/>
          <w:sz w:val="32"/>
          <w:szCs w:val="32"/>
        </w:rPr>
        <w:t>普及和宣传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提高公众对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</w:t>
      </w:r>
      <w:r>
        <w:rPr>
          <w:rFonts w:hint="eastAsia" w:ascii="仿宋" w:hAnsi="仿宋" w:eastAsia="仿宋" w:cs="仿宋"/>
          <w:sz w:val="32"/>
          <w:szCs w:val="32"/>
        </w:rPr>
        <w:t>文化的认知度和兴趣。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卫东区文化广电和旅游局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920" w:firstLineChars="6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2023年12月7日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mZjMjg2YzZmMGQwM2Y2OWE4MzI2ZTU0MGQwOTkifQ=="/>
  </w:docVars>
  <w:rsids>
    <w:rsidRoot w:val="5FF10F97"/>
    <w:rsid w:val="14185D14"/>
    <w:rsid w:val="1D3F432D"/>
    <w:rsid w:val="23D47AE7"/>
    <w:rsid w:val="263F4A75"/>
    <w:rsid w:val="2E2161E3"/>
    <w:rsid w:val="3A6F64AB"/>
    <w:rsid w:val="5ABF3065"/>
    <w:rsid w:val="5FF10F97"/>
    <w:rsid w:val="615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line="700" w:lineRule="exact"/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2023-11-20T01:43:00Z</dcterms:created>
  <dc:creator>Administrator</dc:creator>
  <cp:lastModifiedBy>Van</cp:lastModifiedBy>
  <cp:lastPrinted>2023-12-07T08:08:40Z</cp:lastPrinted>
  <dcterms:modified xsi:type="dcterms:W3CDTF">2023-12-07T09:20:38Z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FA0A23C310FC489894C1D9F7A4AF063F_13</vt:lpwstr>
  </property>
</Properties>
</file>